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EA" w:rsidRPr="00DA4BEA" w:rsidRDefault="00DA4BEA" w:rsidP="00DA4BE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6qdm"/>
          <w:b/>
          <w:color w:val="1D2129"/>
        </w:rPr>
      </w:pPr>
      <w:proofErr w:type="spellStart"/>
      <w:proofErr w:type="gramStart"/>
      <w:r w:rsidRPr="00DA4BEA">
        <w:rPr>
          <w:rStyle w:val="textexposedshow"/>
          <w:rFonts w:ascii="Sylfaen" w:hAnsi="Sylfaen" w:cs="Sylfaen"/>
          <w:b/>
          <w:color w:val="1D2129"/>
          <w:sz w:val="21"/>
          <w:szCs w:val="21"/>
        </w:rPr>
        <w:t>სტაფილოს</w:t>
      </w:r>
      <w:proofErr w:type="spellEnd"/>
      <w:proofErr w:type="gramEnd"/>
      <w:r w:rsidRPr="00DA4BEA">
        <w:rPr>
          <w:rStyle w:val="textexposedshow"/>
          <w:rFonts w:ascii="inherit" w:hAnsi="inherit"/>
          <w:b/>
          <w:color w:val="1D2129"/>
          <w:sz w:val="21"/>
          <w:szCs w:val="21"/>
        </w:rPr>
        <w:t xml:space="preserve"> </w:t>
      </w:r>
      <w:proofErr w:type="spellStart"/>
      <w:r w:rsidRPr="00DA4BEA">
        <w:rPr>
          <w:rStyle w:val="textexposedshow"/>
          <w:rFonts w:ascii="Sylfaen" w:hAnsi="Sylfaen" w:cs="Sylfaen"/>
          <w:b/>
          <w:color w:val="1D2129"/>
          <w:sz w:val="21"/>
          <w:szCs w:val="21"/>
        </w:rPr>
        <w:t>კექსი</w:t>
      </w:r>
      <w:proofErr w:type="spellEnd"/>
    </w:p>
    <w:p w:rsidR="00DA4BEA" w:rsidRDefault="00DA4BEA" w:rsidP="00DA4BEA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/>
          <w:color w:val="1D2129"/>
          <w:sz w:val="21"/>
          <w:szCs w:val="21"/>
        </w:rPr>
      </w:pPr>
    </w:p>
    <w:p w:rsidR="00DA4BEA" w:rsidRDefault="00DA4BEA" w:rsidP="00DA4BEA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/>
          <w:color w:val="1D2129"/>
          <w:sz w:val="21"/>
          <w:szCs w:val="21"/>
        </w:rPr>
      </w:pPr>
      <w:r>
        <w:rPr>
          <w:rFonts w:ascii="inherit" w:hAnsi="inherit"/>
          <w:color w:val="1D2129"/>
          <w:sz w:val="21"/>
          <w:szCs w:val="21"/>
        </w:rPr>
        <w:t>5</w:t>
      </w:r>
      <w:r>
        <w:rPr>
          <w:rFonts w:ascii="Sylfaen" w:hAnsi="Sylfaen" w:cs="Sylfaen"/>
          <w:color w:val="1D2129"/>
          <w:sz w:val="21"/>
          <w:szCs w:val="21"/>
        </w:rPr>
        <w:t>ცალი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კვერცხი</w:t>
      </w:r>
      <w:proofErr w:type="spellEnd"/>
      <w:r>
        <w:rPr>
          <w:rFonts w:ascii="inherit" w:hAnsi="inherit"/>
          <w:color w:val="1D2129"/>
          <w:sz w:val="21"/>
          <w:szCs w:val="21"/>
        </w:rPr>
        <w:br/>
        <w:t>180</w:t>
      </w:r>
      <w:r>
        <w:rPr>
          <w:rFonts w:ascii="Sylfaen" w:hAnsi="Sylfaen" w:cs="Sylfaen"/>
          <w:color w:val="1D2129"/>
          <w:sz w:val="21"/>
          <w:szCs w:val="21"/>
        </w:rPr>
        <w:t>გრ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შაქარი</w:t>
      </w:r>
      <w:proofErr w:type="spellEnd"/>
      <w:r>
        <w:rPr>
          <w:rFonts w:ascii="inherit" w:hAnsi="inherit"/>
          <w:color w:val="1D2129"/>
          <w:sz w:val="21"/>
          <w:szCs w:val="21"/>
        </w:rPr>
        <w:br/>
        <w:t>100</w:t>
      </w:r>
      <w:r>
        <w:rPr>
          <w:rFonts w:ascii="Sylfaen" w:hAnsi="Sylfaen" w:cs="Sylfaen"/>
          <w:color w:val="1D2129"/>
          <w:sz w:val="21"/>
          <w:szCs w:val="21"/>
        </w:rPr>
        <w:t>გრ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ზეთი</w:t>
      </w:r>
      <w:proofErr w:type="spellEnd"/>
      <w:r>
        <w:rPr>
          <w:rFonts w:ascii="inherit" w:hAnsi="inherit"/>
          <w:color w:val="1D2129"/>
          <w:sz w:val="21"/>
          <w:szCs w:val="21"/>
        </w:rPr>
        <w:br/>
        <w:t>100</w:t>
      </w:r>
      <w:r>
        <w:rPr>
          <w:rFonts w:ascii="Sylfaen" w:hAnsi="Sylfaen" w:cs="Sylfaen"/>
          <w:color w:val="1D2129"/>
          <w:sz w:val="21"/>
          <w:szCs w:val="21"/>
        </w:rPr>
        <w:t>გრ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რძე</w:t>
      </w:r>
      <w:proofErr w:type="spellEnd"/>
      <w:r>
        <w:rPr>
          <w:rFonts w:ascii="inherit" w:hAnsi="inherit"/>
          <w:color w:val="1D2129"/>
          <w:sz w:val="21"/>
          <w:szCs w:val="21"/>
        </w:rPr>
        <w:br/>
        <w:t>3</w:t>
      </w:r>
      <w:r>
        <w:rPr>
          <w:rFonts w:ascii="Sylfaen" w:hAnsi="Sylfaen" w:cs="Sylfaen"/>
          <w:color w:val="1D2129"/>
          <w:sz w:val="21"/>
          <w:szCs w:val="21"/>
        </w:rPr>
        <w:t>ცალი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სტაფილო</w:t>
      </w:r>
      <w:proofErr w:type="spellEnd"/>
      <w:r>
        <w:rPr>
          <w:rFonts w:ascii="inherit" w:hAnsi="inherit"/>
          <w:color w:val="1D2129"/>
          <w:sz w:val="21"/>
          <w:szCs w:val="21"/>
        </w:rPr>
        <w:br/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ნიგოზი</w:t>
      </w:r>
      <w:proofErr w:type="gramStart"/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ქიშმიში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br/>
        <w:t>0.5</w:t>
      </w:r>
      <w:r>
        <w:rPr>
          <w:rFonts w:ascii="Sylfaen" w:hAnsi="Sylfaen" w:cs="Sylfaen"/>
          <w:color w:val="1D2129"/>
          <w:sz w:val="21"/>
          <w:szCs w:val="21"/>
        </w:rPr>
        <w:t>ჩ</w:t>
      </w:r>
      <w:r>
        <w:rPr>
          <w:rFonts w:ascii="inherit" w:hAnsi="inherit"/>
          <w:color w:val="1D2129"/>
          <w:sz w:val="21"/>
          <w:szCs w:val="21"/>
        </w:rPr>
        <w:t>/</w:t>
      </w:r>
      <w:r>
        <w:rPr>
          <w:rFonts w:ascii="Sylfaen" w:hAnsi="Sylfaen" w:cs="Sylfaen"/>
          <w:color w:val="1D2129"/>
          <w:sz w:val="21"/>
          <w:szCs w:val="21"/>
        </w:rPr>
        <w:t>კ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სოდა</w:t>
      </w:r>
      <w:r>
        <w:rPr>
          <w:rFonts w:ascii="inherit" w:hAnsi="inherit"/>
          <w:color w:val="1D2129"/>
          <w:sz w:val="21"/>
          <w:szCs w:val="21"/>
        </w:rPr>
        <w:t>-</w:t>
      </w:r>
      <w:r>
        <w:rPr>
          <w:rFonts w:ascii="Sylfaen" w:hAnsi="Sylfaen" w:cs="Sylfaen"/>
          <w:color w:val="1D2129"/>
          <w:sz w:val="21"/>
          <w:szCs w:val="21"/>
        </w:rPr>
        <w:t>ლიმნის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წვენით</w:t>
      </w:r>
      <w:bookmarkStart w:id="0" w:name="_GoBack"/>
      <w:bookmarkEnd w:id="0"/>
      <w:proofErr w:type="spellEnd"/>
      <w:r>
        <w:rPr>
          <w:rFonts w:ascii="inherit" w:hAnsi="inherit"/>
          <w:color w:val="1D2129"/>
          <w:sz w:val="21"/>
          <w:szCs w:val="21"/>
        </w:rPr>
        <w:br/>
        <w:t>2</w:t>
      </w:r>
      <w:r>
        <w:rPr>
          <w:rFonts w:ascii="Sylfaen" w:hAnsi="Sylfaen" w:cs="Sylfaen"/>
          <w:color w:val="1D2129"/>
          <w:sz w:val="21"/>
          <w:szCs w:val="21"/>
        </w:rPr>
        <w:t>ჭიქა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ფქვილი</w:t>
      </w:r>
      <w:proofErr w:type="spellEnd"/>
      <w:r>
        <w:rPr>
          <w:rFonts w:ascii="inherit" w:hAnsi="inherit"/>
          <w:color w:val="1D2129"/>
          <w:sz w:val="21"/>
          <w:szCs w:val="21"/>
        </w:rPr>
        <w:t>(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ჭიქა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250</w:t>
      </w:r>
      <w:r>
        <w:rPr>
          <w:rFonts w:ascii="Sylfaen" w:hAnsi="Sylfaen" w:cs="Sylfaen"/>
          <w:color w:val="1D2129"/>
          <w:sz w:val="21"/>
          <w:szCs w:val="21"/>
        </w:rPr>
        <w:t>გრ</w:t>
      </w:r>
      <w:r>
        <w:rPr>
          <w:rFonts w:ascii="inherit" w:hAnsi="inherit"/>
          <w:color w:val="1D2129"/>
          <w:sz w:val="21"/>
          <w:szCs w:val="21"/>
        </w:rPr>
        <w:t>)</w:t>
      </w:r>
      <w:r>
        <w:rPr>
          <w:rFonts w:ascii="inherit" w:hAnsi="inherit"/>
          <w:color w:val="1D2129"/>
          <w:sz w:val="21"/>
          <w:szCs w:val="21"/>
        </w:rPr>
        <w:br/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ვანილი</w:t>
      </w:r>
      <w:proofErr w:type="spellEnd"/>
    </w:p>
    <w:p w:rsidR="00DA4BEA" w:rsidRDefault="00DA4BEA" w:rsidP="00DA4BE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color w:val="1D2129"/>
          <w:sz w:val="21"/>
          <w:szCs w:val="21"/>
        </w:rPr>
      </w:pPr>
    </w:p>
    <w:p w:rsidR="00DA4BEA" w:rsidRDefault="00DA4BEA" w:rsidP="00DA4BEA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D2129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ოთახის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ტემპერატურის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კვერცხი</w:t>
      </w:r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მწიკვი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მარილი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შაქარი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ავთქვიფოთ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კარგად</w:t>
      </w:r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დაახლოებით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10</w:t>
      </w:r>
      <w:r>
        <w:rPr>
          <w:rFonts w:ascii="Sylfaen" w:hAnsi="Sylfaen" w:cs="Sylfaen"/>
          <w:color w:val="1D2129"/>
          <w:sz w:val="21"/>
          <w:szCs w:val="21"/>
        </w:rPr>
        <w:t>წთ</w:t>
      </w:r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Sylfaen" w:hAnsi="Sylfaen" w:cs="Sylfaen"/>
          <w:color w:val="1D2129"/>
          <w:sz w:val="21"/>
          <w:szCs w:val="21"/>
        </w:rPr>
        <w:t>დავამატოთ</w:t>
      </w:r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შემთბარი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რძე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ზეთი</w:t>
      </w:r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Sylfaen" w:hAnsi="Sylfaen" w:cs="Sylfaen"/>
          <w:color w:val="1D2129"/>
          <w:sz w:val="21"/>
          <w:szCs w:val="21"/>
        </w:rPr>
        <w:t>შემდეგ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ვამატებთ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გააქტიურებულ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სოდას</w:t>
      </w:r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გამოვრთავთ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მიქსერს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სილიკონის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ან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ხის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ჯოხით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შევურიოთ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გაცრილი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ფქვილი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ვანილი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inherit" w:hAnsi="inherit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ბოლოს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კი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დაჭრილი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ნიგოზი</w:t>
      </w:r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წვრილად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გახეხილი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სტაფილო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ქიშმიში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inherit" w:hAnsi="inherit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ჩავასხათ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ცივ</w:t>
      </w:r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Sylfaen" w:hAnsi="Sylfaen" w:cs="Sylfaen"/>
          <w:color w:val="1D2129"/>
          <w:sz w:val="21"/>
          <w:szCs w:val="21"/>
        </w:rPr>
        <w:t>ცხიმწასმულ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ფქვილ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მოყრილ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ფორმაში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შევდგათ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წინასწარ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გახურებულ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ღუმელში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150</w:t>
      </w:r>
      <w:r>
        <w:rPr>
          <w:rFonts w:ascii="Sylfaen" w:hAnsi="Sylfaen" w:cs="Sylfaen"/>
          <w:color w:val="1D2129"/>
          <w:sz w:val="21"/>
          <w:szCs w:val="21"/>
        </w:rPr>
        <w:t>გრ</w:t>
      </w:r>
      <w:r>
        <w:rPr>
          <w:rFonts w:ascii="inherit" w:hAnsi="inherit"/>
          <w:color w:val="1D2129"/>
          <w:sz w:val="21"/>
          <w:szCs w:val="21"/>
        </w:rPr>
        <w:t xml:space="preserve">.1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სთ</w:t>
      </w:r>
      <w:proofErr w:type="spellEnd"/>
      <w:r>
        <w:rPr>
          <w:rFonts w:ascii="inherit" w:hAnsi="inherit"/>
          <w:color w:val="1D2129"/>
          <w:sz w:val="21"/>
          <w:szCs w:val="21"/>
        </w:rPr>
        <w:t>.(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დამოკიდებულია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ღუმელზე</w:t>
      </w:r>
      <w:proofErr w:type="spellEnd"/>
      <w:r>
        <w:rPr>
          <w:rFonts w:ascii="inherit" w:hAnsi="inherit"/>
          <w:color w:val="1D2129"/>
          <w:sz w:val="21"/>
          <w:szCs w:val="21"/>
        </w:rPr>
        <w:t>)</w:t>
      </w:r>
      <w:r>
        <w:rPr>
          <w:rFonts w:ascii="inherit" w:hAnsi="inherit"/>
          <w:color w:val="1D2129"/>
          <w:sz w:val="21"/>
          <w:szCs w:val="21"/>
        </w:rPr>
        <w:br/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თბილს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კი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მოვაყაროთ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პუდრა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inherit" w:hAnsi="inherit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</w:rPr>
        <w:t>გამოდის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ნოტიო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და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ძალიან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</w:rPr>
        <w:t>გემრიელი</w:t>
      </w:r>
      <w:proofErr w:type="spellEnd"/>
    </w:p>
    <w:p w:rsidR="001261FE" w:rsidRDefault="001261FE"/>
    <w:sectPr w:rsidR="0012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EA"/>
    <w:rsid w:val="001261FE"/>
    <w:rsid w:val="00D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7FE3"/>
  <w15:chartTrackingRefBased/>
  <w15:docId w15:val="{9A77278A-62AB-4913-AA06-F46C257D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DA4BEA"/>
  </w:style>
  <w:style w:type="character" w:customStyle="1" w:styleId="6qdm">
    <w:name w:val="_6qdm"/>
    <w:basedOn w:val="DefaultParagraphFont"/>
    <w:rsid w:val="00DA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2020-02-14T07:43:00Z</dcterms:created>
  <dcterms:modified xsi:type="dcterms:W3CDTF">2020-02-14T07:47:00Z</dcterms:modified>
</cp:coreProperties>
</file>